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26" w:rsidRPr="003E79C4" w:rsidRDefault="00E25326" w:rsidP="00E25326">
      <w:pPr>
        <w:pStyle w:val="nospacing"/>
        <w:shd w:val="clear" w:color="auto" w:fill="FFFFFF"/>
        <w:spacing w:before="169" w:beforeAutospacing="0" w:after="169" w:afterAutospacing="0" w:line="346" w:lineRule="atLeast"/>
        <w:ind w:left="85" w:right="85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E79C4">
        <w:rPr>
          <w:b/>
          <w:color w:val="000000"/>
          <w:sz w:val="28"/>
          <w:szCs w:val="28"/>
          <w:shd w:val="clear" w:color="auto" w:fill="FFFFFF"/>
        </w:rPr>
        <w:t>Меры безопасности при пользовании пиротехникой</w:t>
      </w:r>
    </w:p>
    <w:p w:rsidR="00E25326" w:rsidRPr="003E79C4" w:rsidRDefault="00E25326" w:rsidP="00E25326">
      <w:pPr>
        <w:spacing w:after="0"/>
        <w:ind w:firstLine="709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9C4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количество травм, полученных при неправильном использовании пиротехнических изделий, не уменьшается.</w:t>
      </w:r>
    </w:p>
    <w:p w:rsidR="00E25326" w:rsidRPr="003E79C4" w:rsidRDefault="00E25326" w:rsidP="00E25326">
      <w:pPr>
        <w:pStyle w:val="a3"/>
        <w:spacing w:before="0" w:beforeAutospacing="0" w:after="0" w:afterAutospacing="0" w:line="276" w:lineRule="auto"/>
        <w:ind w:firstLine="709"/>
        <w:jc w:val="both"/>
        <w:rPr>
          <w:rStyle w:val="x-1"/>
          <w:sz w:val="28"/>
          <w:szCs w:val="28"/>
        </w:rPr>
      </w:pPr>
      <w:r w:rsidRPr="003E79C4">
        <w:rPr>
          <w:rStyle w:val="x-1"/>
          <w:sz w:val="28"/>
          <w:szCs w:val="28"/>
        </w:rPr>
        <w:t>Между тем, избежать неприятных ситуаций вовсе не сложно – достаточно внимательнейшим образом изучить инструкцию, сопровождающую изделие, и придерживаться всех норм, касающихся хранения и использования пиротехники.</w:t>
      </w:r>
    </w:p>
    <w:p w:rsidR="00E25326" w:rsidRPr="003E79C4" w:rsidRDefault="00E25326" w:rsidP="00E25326">
      <w:pPr>
        <w:spacing w:after="0"/>
        <w:ind w:firstLine="709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9C4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 Правительства РФ от 22 декабря 2009 г. N 1052 "Об утверждении требований пожарной безопасности при распространении и использовании пиротехнических изделий" реализация пиротехнических изделий запрещается лицам, не достигшим 16-летнего возраста (если производителем не установлено другое возрастное ограничение).</w:t>
      </w:r>
    </w:p>
    <w:p w:rsidR="00E25326" w:rsidRPr="003E79C4" w:rsidRDefault="00E25326" w:rsidP="00E25326">
      <w:pPr>
        <w:spacing w:after="0" w:line="23" w:lineRule="atLeast"/>
        <w:ind w:firstLine="708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9C4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что запуск этих пиротехнических изделий, должен проходить исключительно под наблюдением взрослых, и после тщательного изучения инструкции. </w:t>
      </w:r>
    </w:p>
    <w:p w:rsidR="004622E7" w:rsidRPr="003E79C4" w:rsidRDefault="004622E7" w:rsidP="00E25326">
      <w:pPr>
        <w:spacing w:after="0" w:line="23" w:lineRule="atLeast"/>
        <w:ind w:firstLine="708"/>
        <w:jc w:val="both"/>
        <w:rPr>
          <w:rStyle w:val="x-1"/>
          <w:rFonts w:eastAsia="Times New Roman"/>
          <w:sz w:val="28"/>
          <w:szCs w:val="28"/>
          <w:lang w:eastAsia="ru-RU"/>
        </w:rPr>
      </w:pPr>
    </w:p>
    <w:p w:rsidR="00E25326" w:rsidRPr="003E79C4" w:rsidRDefault="00E25326" w:rsidP="00E25326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sz w:val="28"/>
          <w:szCs w:val="28"/>
        </w:rPr>
        <w:t>Фейерверки подлежат обязательной сертификации согласно Техническому регламенту Таможенного Союза «О безопасности пиротехнических изделий». Их класс опасности не должен превышать III.</w:t>
      </w:r>
      <w:r w:rsidRPr="003E79C4">
        <w:rPr>
          <w:color w:val="000000"/>
          <w:sz w:val="28"/>
          <w:szCs w:val="28"/>
          <w:shd w:val="clear" w:color="auto" w:fill="FFFFFF"/>
        </w:rPr>
        <w:t> </w:t>
      </w:r>
    </w:p>
    <w:p w:rsidR="00E25326" w:rsidRDefault="00E25326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абсолютно безопасных фейерверков не бывает. Наличие сертификата подтверждает лишь то, что продукция отвечает нормам, предъявляемым к производству. При покупке пиротехнических изделий важно обратить внимание на целостность упаковки, срок годности, наличие инструкции по применению и сертификата.</w:t>
      </w:r>
    </w:p>
    <w:p w:rsidR="00680574" w:rsidRDefault="00547526" w:rsidP="0068057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Приобретать пиротехнику </w:t>
      </w:r>
      <w:r w:rsidRPr="00547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только в специализированных торговых точках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расположенных </w:t>
      </w:r>
      <w:r w:rsidR="00D15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отдельно стоящих зданиях или </w:t>
      </w:r>
      <w:r w:rsid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верхних этажах в </w:t>
      </w:r>
      <w:r w:rsidR="00680574" w:rsidRP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зданиях (частях зданий)</w:t>
      </w:r>
      <w:r w:rsid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0574" w:rsidRP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торговли</w:t>
      </w:r>
      <w:r w:rsid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80574" w:rsidRP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Также, отделы (секции) по продаже пиротехнических изделий не должны примыкать к эвакуационным выходам</w:t>
      </w:r>
      <w:r w:rsid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профилактической операции «Новый год», сотрудники отдела надзорной деятельности и профилактической работы ГО Краснотурьинск, ГО Карпинск, Волчанского ГО проведут пожарно-профилактические обследования</w:t>
      </w:r>
      <w:r w:rsid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специализированных </w:t>
      </w:r>
      <w:r w:rsidR="00680574" w:rsidRP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 реализации пиротехнических изделий</w:t>
      </w:r>
      <w:r w:rsidR="0068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0CEC" w:rsidRDefault="00547526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A07BF6"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</w:t>
      </w:r>
      <w:r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</w:t>
      </w:r>
      <w:r w:rsidR="00A07BF6"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пиротехнику</w:t>
      </w:r>
      <w:r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7BF6"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открытых </w:t>
      </w:r>
      <w:r w:rsidR="00A07BF6"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рынках, 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улицах </w:t>
      </w:r>
      <w:r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у 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сомнительных лиц</w:t>
      </w:r>
      <w:r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поскольку, скорее всего</w:t>
      </w:r>
      <w:r w:rsid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0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приобретете не сертифицированное или нелегальное изделие. </w:t>
      </w:r>
    </w:p>
    <w:p w:rsidR="00B00CEC" w:rsidRPr="003E79C4" w:rsidRDefault="00B00CEC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5326" w:rsidRPr="003E79C4" w:rsidRDefault="00E25326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использовании главное – </w:t>
      </w:r>
      <w:r w:rsidRPr="003E79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внимательно прочитать инструкцию и точно выполнить ее требования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убедится, что срок годности не истек. После трех лет хранения пиротехническая продукция может стать смертельно опасной. Изделия с дефектами, вмятинами, подмокшие, с налетом серого или черного цвета могут быть опасными (возможно внезапное загорание). </w:t>
      </w:r>
    </w:p>
    <w:p w:rsidR="00E25326" w:rsidRPr="003E79C4" w:rsidRDefault="00E25326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Опасные игры и розыгрыши с использованием пиротехники необходимо </w:t>
      </w:r>
      <w:r w:rsidRPr="003E79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исключить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5326" w:rsidRPr="003E79C4" w:rsidRDefault="00E25326" w:rsidP="00E253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 вскрыва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йте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пиротехнические ракеты;</w:t>
      </w:r>
    </w:p>
    <w:p w:rsidR="00E25326" w:rsidRPr="003E79C4" w:rsidRDefault="00E25326" w:rsidP="00E253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 хранит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пиротехнические изделия вне упаковки, в которой они были проданы. Совершенно недопустимо носить их в кармане;</w:t>
      </w:r>
    </w:p>
    <w:p w:rsidR="00E25326" w:rsidRPr="003E79C4" w:rsidRDefault="00E25326" w:rsidP="00E253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 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используйте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пиротехнически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изделия 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помещениях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E25326" w:rsidRPr="003E79C4" w:rsidRDefault="00E25326" w:rsidP="00E253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запуска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йте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фейерверки с балкона;</w:t>
      </w:r>
    </w:p>
    <w:p w:rsidR="00E25326" w:rsidRDefault="00E25326" w:rsidP="00E253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особенно б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удьте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внимательным</w:t>
      </w:r>
      <w:r w:rsidR="00C8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праздничной компании. </w:t>
      </w:r>
    </w:p>
    <w:p w:rsidR="00824346" w:rsidRPr="003E79C4" w:rsidRDefault="00824346" w:rsidP="00E253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5326" w:rsidRPr="003E79C4" w:rsidRDefault="00E25326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Руководить «салютом» должен кто-то один, взрослый. Температура образующихся при запуске салюта капель магниевых соединений достигает 3000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</w:p>
    <w:p w:rsidR="003E79C4" w:rsidRPr="003E79C4" w:rsidRDefault="00E25326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любому пиротехническому изделию нельзя подходить раньше чем через </w:t>
      </w:r>
      <w:r w:rsidR="003E79C4"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минут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его работы. А к </w:t>
      </w:r>
      <w:proofErr w:type="gramStart"/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многозарядным</w:t>
      </w:r>
      <w:proofErr w:type="gramEnd"/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лучше не подходить еще дольше</w:t>
      </w:r>
      <w:r w:rsidR="003E79C4"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также прописано в инструкции</w:t>
      </w: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Запрещается подходить к месту проведения серьезного фейерверка (салюта) ближе, чем на 300-400 метров, собирать упавшие на землю остатки ракет, они могут взорваться в руках. </w:t>
      </w:r>
    </w:p>
    <w:p w:rsidR="00E25326" w:rsidRPr="003E79C4" w:rsidRDefault="00E25326" w:rsidP="00E253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Сработавшие пиротехнические изделия нужно затушить, соблюдая меры предосторожности.</w:t>
      </w:r>
      <w:r w:rsidR="003E79C4" w:rsidRPr="003E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правилам, утилизировать использованную (или по каким-то причинам неиспользованную) пиротехнику можно вместе с бытовым мусором, но только перед этим целые сутки держать в воде.</w:t>
      </w:r>
    </w:p>
    <w:p w:rsidR="00E25326" w:rsidRDefault="00E25326" w:rsidP="00E25326">
      <w:pPr>
        <w:rPr>
          <w:sz w:val="28"/>
          <w:szCs w:val="28"/>
        </w:rPr>
      </w:pPr>
    </w:p>
    <w:p w:rsidR="00D15F32" w:rsidRDefault="00D15F32" w:rsidP="006D4CE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надзорной деятельности и профилактической работы ГО Краснотурьинск, ГО Карпинск, Волчанского ГО</w:t>
      </w:r>
      <w:r w:rsidR="006D4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щается</w:t>
      </w:r>
      <w:r w:rsidR="006D4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жителям города – </w:t>
      </w:r>
    </w:p>
    <w:p w:rsidR="006D4CE0" w:rsidRDefault="00D15F32" w:rsidP="006D4CE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D4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вы располагаете информацией о реализации пиротехнических изделий не в специализированных точках или пиротехнику продают лицам моложе 16 лет – позвоните по телефону доверия ОНДиПР ГО Краснотурьинск, ГО Карпинск, Волчанского ГО  - (34384) 4-39-45 и возможно именно вы предотвратите трагедию.</w:t>
      </w:r>
    </w:p>
    <w:p w:rsidR="006D4CE0" w:rsidRDefault="006D4CE0" w:rsidP="006D4CE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0AA8" w:rsidRPr="0012046B" w:rsidRDefault="00C80AA8" w:rsidP="00C80AA8">
      <w:pPr>
        <w:pStyle w:val="a3"/>
        <w:shd w:val="clear" w:color="auto" w:fill="FFFFFF"/>
        <w:spacing w:before="130" w:beforeAutospacing="0" w:after="130" w:afterAutospacing="0" w:line="265" w:lineRule="atLeast"/>
        <w:ind w:left="65" w:right="65"/>
        <w:jc w:val="center"/>
        <w:rPr>
          <w:color w:val="000000"/>
          <w:sz w:val="28"/>
          <w:szCs w:val="28"/>
        </w:rPr>
      </w:pPr>
      <w:r w:rsidRPr="0012046B">
        <w:rPr>
          <w:color w:val="000000"/>
          <w:sz w:val="28"/>
          <w:szCs w:val="28"/>
        </w:rPr>
        <w:t xml:space="preserve">В случае возникновения </w:t>
      </w:r>
      <w:r w:rsidR="00D270FF">
        <w:rPr>
          <w:color w:val="000000"/>
          <w:sz w:val="28"/>
          <w:szCs w:val="28"/>
        </w:rPr>
        <w:t>чрезвычайной ситуации</w:t>
      </w:r>
      <w:r w:rsidRPr="0012046B">
        <w:rPr>
          <w:color w:val="000000"/>
          <w:sz w:val="28"/>
          <w:szCs w:val="28"/>
        </w:rPr>
        <w:t xml:space="preserve"> незамедлительно вызывайте пожарно-спасательную службу МЧС России по телефону 101</w:t>
      </w:r>
      <w:r w:rsidR="00175CED">
        <w:rPr>
          <w:color w:val="000000"/>
          <w:sz w:val="28"/>
          <w:szCs w:val="28"/>
        </w:rPr>
        <w:t xml:space="preserve"> или звоните в Единую дежурно - диспетчерскую службу по телефону 112</w:t>
      </w:r>
      <w:r w:rsidRPr="0012046B">
        <w:rPr>
          <w:color w:val="000000"/>
          <w:sz w:val="28"/>
          <w:szCs w:val="28"/>
        </w:rPr>
        <w:t>.</w:t>
      </w:r>
    </w:p>
    <w:p w:rsidR="00C80AA8" w:rsidRPr="0012046B" w:rsidRDefault="00C80AA8" w:rsidP="00C80AA8">
      <w:pPr>
        <w:spacing w:after="0"/>
        <w:ind w:firstLine="53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0AA8" w:rsidRDefault="00C80AA8" w:rsidP="00C80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42D" w:rsidRPr="003E79C4" w:rsidRDefault="0081642D">
      <w:pPr>
        <w:rPr>
          <w:sz w:val="28"/>
          <w:szCs w:val="28"/>
        </w:rPr>
      </w:pPr>
    </w:p>
    <w:sectPr w:rsidR="0081642D" w:rsidRPr="003E79C4" w:rsidSect="00175CED">
      <w:pgSz w:w="11906" w:h="16838"/>
      <w:pgMar w:top="568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25326"/>
    <w:rsid w:val="001211DE"/>
    <w:rsid w:val="00122AC9"/>
    <w:rsid w:val="00175CED"/>
    <w:rsid w:val="00274E16"/>
    <w:rsid w:val="003B3EC6"/>
    <w:rsid w:val="003E79C4"/>
    <w:rsid w:val="004622E7"/>
    <w:rsid w:val="004818CC"/>
    <w:rsid w:val="00517F61"/>
    <w:rsid w:val="00547526"/>
    <w:rsid w:val="00680574"/>
    <w:rsid w:val="006D4CE0"/>
    <w:rsid w:val="007F0E19"/>
    <w:rsid w:val="0081642D"/>
    <w:rsid w:val="00824346"/>
    <w:rsid w:val="009112B9"/>
    <w:rsid w:val="009F3270"/>
    <w:rsid w:val="00A07BF6"/>
    <w:rsid w:val="00A51F3C"/>
    <w:rsid w:val="00B00CEC"/>
    <w:rsid w:val="00C80AA8"/>
    <w:rsid w:val="00D15F32"/>
    <w:rsid w:val="00D270FF"/>
    <w:rsid w:val="00E25326"/>
    <w:rsid w:val="00E4297E"/>
    <w:rsid w:val="00F6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1">
    <w:name w:val="x-1"/>
    <w:basedOn w:val="a0"/>
    <w:rsid w:val="00E25326"/>
  </w:style>
  <w:style w:type="paragraph" w:styleId="a3">
    <w:name w:val="Normal (Web)"/>
    <w:basedOn w:val="a"/>
    <w:uiPriority w:val="99"/>
    <w:unhideWhenUsed/>
    <w:rsid w:val="00E2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2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79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79C4"/>
  </w:style>
  <w:style w:type="paragraph" w:styleId="a5">
    <w:name w:val="Balloon Text"/>
    <w:basedOn w:val="a"/>
    <w:link w:val="a6"/>
    <w:uiPriority w:val="99"/>
    <w:semiHidden/>
    <w:unhideWhenUsed/>
    <w:rsid w:val="00E4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2018-12-13T09:24:00Z</cp:lastPrinted>
  <dcterms:created xsi:type="dcterms:W3CDTF">2018-12-07T07:30:00Z</dcterms:created>
  <dcterms:modified xsi:type="dcterms:W3CDTF">2018-12-14T08:29:00Z</dcterms:modified>
</cp:coreProperties>
</file>